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2B0D" w14:textId="2FE4A9D6" w:rsidR="00D50B30" w:rsidRDefault="00000D2B">
      <w:pPr>
        <w:spacing w:after="0" w:line="276" w:lineRule="auto"/>
        <w:jc w:val="both"/>
      </w:pPr>
      <w:r>
        <w:t>Datum:</w:t>
      </w:r>
      <w:r>
        <w:tab/>
      </w:r>
      <w:r>
        <w:tab/>
      </w:r>
      <w:r w:rsidR="00047204">
        <w:t>30</w:t>
      </w:r>
      <w:r>
        <w:t xml:space="preserve">. </w:t>
      </w:r>
      <w:r w:rsidR="00047204">
        <w:t>5</w:t>
      </w:r>
      <w:r>
        <w:t>. 2022</w:t>
      </w:r>
    </w:p>
    <w:p w14:paraId="1E4F4534" w14:textId="77777777" w:rsidR="00D50B30" w:rsidRDefault="00000D2B">
      <w:pPr>
        <w:spacing w:after="0" w:line="276" w:lineRule="auto"/>
        <w:jc w:val="both"/>
      </w:pPr>
      <w:r>
        <w:t>Místo:</w:t>
      </w:r>
      <w:r>
        <w:tab/>
      </w:r>
      <w:r>
        <w:tab/>
        <w:t>ZŠ K Milíčovu</w:t>
      </w:r>
    </w:p>
    <w:p w14:paraId="621E9E33" w14:textId="77777777" w:rsidR="00D50B30" w:rsidRDefault="00000D2B">
      <w:pPr>
        <w:spacing w:after="0" w:line="276" w:lineRule="auto"/>
        <w:jc w:val="both"/>
      </w:pPr>
      <w:r>
        <w:t>Čas:</w:t>
      </w:r>
      <w:r>
        <w:tab/>
      </w:r>
      <w:r>
        <w:tab/>
        <w:t>17,30 hodin</w:t>
      </w:r>
    </w:p>
    <w:p w14:paraId="4BA80137" w14:textId="6B376A27" w:rsidR="00D50B30" w:rsidRDefault="00000D2B">
      <w:pPr>
        <w:spacing w:after="0" w:line="276" w:lineRule="auto"/>
        <w:ind w:left="1410" w:hanging="1410"/>
        <w:jc w:val="both"/>
      </w:pPr>
      <w:r>
        <w:t>Přítomni:</w:t>
      </w:r>
      <w:r>
        <w:tab/>
        <w:t>Mgr. Barbora Černá (členka ŠR za rodiče</w:t>
      </w:r>
      <w:r w:rsidR="000770AD">
        <w:t xml:space="preserve"> – předsedkyně školské rady</w:t>
      </w:r>
      <w:r>
        <w:t xml:space="preserve">), </w:t>
      </w:r>
      <w:r w:rsidR="000770AD">
        <w:t xml:space="preserve">Ing. Petr Stojan (člen ŠR za rodiče), </w:t>
      </w:r>
      <w:r>
        <w:t>Mgr. Ivana Řezanková (člena ŠR za učitele),</w:t>
      </w:r>
      <w:r w:rsidR="000770AD">
        <w:t xml:space="preserve"> </w:t>
      </w:r>
      <w:r>
        <w:t xml:space="preserve">Ing. Tomáš </w:t>
      </w:r>
      <w:proofErr w:type="spellStart"/>
      <w:r>
        <w:t>Vostřel</w:t>
      </w:r>
      <w:proofErr w:type="spellEnd"/>
      <w:r>
        <w:t xml:space="preserve"> (člen ŠR za zřizovatele), Mgr. Zuzana Ujhelyiová (členka ŠR za zřizovatele)</w:t>
      </w:r>
    </w:p>
    <w:p w14:paraId="07436A09" w14:textId="1D27D54D" w:rsidR="00D50B30" w:rsidRDefault="00000D2B">
      <w:pPr>
        <w:spacing w:after="0" w:line="276" w:lineRule="auto"/>
        <w:ind w:left="1410" w:hanging="1410"/>
        <w:jc w:val="both"/>
      </w:pPr>
      <w:r>
        <w:t>Omluveni:</w:t>
      </w:r>
      <w:r>
        <w:tab/>
        <w:t xml:space="preserve">Mgr. Daniela </w:t>
      </w:r>
      <w:proofErr w:type="spellStart"/>
      <w:r>
        <w:t>Vozobulová</w:t>
      </w:r>
      <w:proofErr w:type="spellEnd"/>
      <w:r>
        <w:t xml:space="preserve"> (členka ŠR za pedagogy)</w:t>
      </w:r>
    </w:p>
    <w:p w14:paraId="40478096" w14:textId="6652B33C" w:rsidR="00D50B30" w:rsidRDefault="00000D2B">
      <w:pPr>
        <w:pBdr>
          <w:bottom w:val="single" w:sz="12" w:space="1" w:color="000000"/>
        </w:pBdr>
        <w:spacing w:after="0" w:line="276" w:lineRule="auto"/>
        <w:ind w:left="1420" w:hanging="1420"/>
        <w:jc w:val="both"/>
      </w:pPr>
      <w:r>
        <w:t>Hosté:</w:t>
      </w:r>
      <w:r>
        <w:tab/>
      </w:r>
      <w:r w:rsidR="00047204">
        <w:t>Mgr. Alena Červená (ředitelka školy)</w:t>
      </w:r>
      <w:r w:rsidR="006A73AF">
        <w:t>,</w:t>
      </w:r>
      <w:r w:rsidR="00B149F9">
        <w:t xml:space="preserve"> Ing., Mgr. Vanda Dušková (člen výboru Spolek rodičů Milíčov)</w:t>
      </w:r>
    </w:p>
    <w:p w14:paraId="121CBF81" w14:textId="77777777" w:rsidR="00D50B30" w:rsidRDefault="00D50B30">
      <w:pPr>
        <w:spacing w:after="0" w:line="276" w:lineRule="auto"/>
        <w:jc w:val="both"/>
        <w:rPr>
          <w:b/>
        </w:rPr>
      </w:pPr>
    </w:p>
    <w:p w14:paraId="73EB7680" w14:textId="77777777" w:rsidR="00D50B30" w:rsidRDefault="00000D2B">
      <w:pPr>
        <w:spacing w:after="0" w:line="276" w:lineRule="auto"/>
        <w:jc w:val="both"/>
        <w:rPr>
          <w:b/>
        </w:rPr>
      </w:pPr>
      <w:r>
        <w:rPr>
          <w:b/>
        </w:rPr>
        <w:t>Schválení programu</w:t>
      </w:r>
    </w:p>
    <w:p w14:paraId="2B2E0702" w14:textId="4A886DCF" w:rsidR="00D50B30" w:rsidRDefault="00000D2B">
      <w:pPr>
        <w:spacing w:after="0" w:line="276" w:lineRule="auto"/>
        <w:jc w:val="both"/>
      </w:pPr>
      <w:r>
        <w:t>Program jednání:</w:t>
      </w:r>
    </w:p>
    <w:p w14:paraId="66CA5464" w14:textId="5C4BB290" w:rsidR="00047204" w:rsidRPr="00047204" w:rsidRDefault="00047204" w:rsidP="00047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</w:t>
      </w:r>
      <w:r w:rsidRPr="00047204">
        <w:rPr>
          <w:color w:val="000000"/>
        </w:rPr>
        <w:t>ontrola úkolů z minula</w:t>
      </w:r>
    </w:p>
    <w:p w14:paraId="7B1479B5" w14:textId="65F203D8" w:rsidR="00047204" w:rsidRPr="00047204" w:rsidRDefault="00047204" w:rsidP="00047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</w:t>
      </w:r>
      <w:r w:rsidRPr="00047204">
        <w:rPr>
          <w:color w:val="000000"/>
        </w:rPr>
        <w:t>tázky na paní ředitelku</w:t>
      </w:r>
    </w:p>
    <w:p w14:paraId="5B8E1ED8" w14:textId="2C44D9AC" w:rsidR="00047204" w:rsidRPr="00047204" w:rsidRDefault="00047204" w:rsidP="00047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</w:t>
      </w:r>
      <w:r w:rsidRPr="00047204">
        <w:rPr>
          <w:color w:val="000000"/>
        </w:rPr>
        <w:t xml:space="preserve">polupráce </w:t>
      </w:r>
      <w:r>
        <w:rPr>
          <w:color w:val="000000"/>
        </w:rPr>
        <w:t xml:space="preserve">se </w:t>
      </w:r>
      <w:r w:rsidRPr="00047204">
        <w:rPr>
          <w:color w:val="000000"/>
        </w:rPr>
        <w:t>spolk</w:t>
      </w:r>
      <w:r>
        <w:rPr>
          <w:color w:val="000000"/>
        </w:rPr>
        <w:t>em</w:t>
      </w:r>
      <w:r w:rsidRPr="00047204">
        <w:rPr>
          <w:color w:val="000000"/>
        </w:rPr>
        <w:t xml:space="preserve"> rodičů</w:t>
      </w:r>
    </w:p>
    <w:p w14:paraId="76423BAD" w14:textId="0179D2D7" w:rsidR="00047204" w:rsidRPr="00047204" w:rsidRDefault="00047204" w:rsidP="00047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</w:t>
      </w:r>
      <w:r w:rsidRPr="00047204">
        <w:rPr>
          <w:color w:val="000000"/>
        </w:rPr>
        <w:t>polupráce žákovský parlament</w:t>
      </w:r>
    </w:p>
    <w:p w14:paraId="65F85BAC" w14:textId="6A96E288" w:rsidR="00047204" w:rsidRPr="00047204" w:rsidRDefault="00047204" w:rsidP="00047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</w:t>
      </w:r>
      <w:r w:rsidRPr="00047204">
        <w:rPr>
          <w:color w:val="000000"/>
        </w:rPr>
        <w:t>opravní studie Praha 11 - Háje</w:t>
      </w:r>
    </w:p>
    <w:p w14:paraId="03E1D132" w14:textId="685F6FA0" w:rsidR="00047204" w:rsidRDefault="00047204" w:rsidP="00047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</w:t>
      </w:r>
      <w:r w:rsidRPr="00047204">
        <w:rPr>
          <w:color w:val="000000"/>
        </w:rPr>
        <w:t>očet ukrajinských žáků na škole a další postup školy</w:t>
      </w:r>
    </w:p>
    <w:p w14:paraId="304A4CA7" w14:textId="7A6EE19C" w:rsidR="00047204" w:rsidRPr="00047204" w:rsidRDefault="00047204" w:rsidP="00047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Různé</w:t>
      </w:r>
    </w:p>
    <w:p w14:paraId="3D68ED49" w14:textId="385B3CEF" w:rsidR="00D50B30" w:rsidRDefault="00000D2B">
      <w:pPr>
        <w:spacing w:after="0" w:line="276" w:lineRule="auto"/>
        <w:jc w:val="both"/>
      </w:pPr>
      <w:r>
        <w:t xml:space="preserve">PRO: </w:t>
      </w:r>
      <w:r w:rsidR="00047204">
        <w:t>5</w:t>
      </w:r>
      <w:r>
        <w:t>, PROTI: 0, ZDRŽEL SE: 0 – program byl schválen</w:t>
      </w:r>
    </w:p>
    <w:p w14:paraId="7D63DD36" w14:textId="77777777" w:rsidR="00D50B30" w:rsidRDefault="00D50B30">
      <w:pPr>
        <w:spacing w:after="0" w:line="276" w:lineRule="auto"/>
        <w:jc w:val="both"/>
      </w:pPr>
    </w:p>
    <w:p w14:paraId="7B2A5CB2" w14:textId="77777777" w:rsidR="00D50B30" w:rsidRDefault="00000D2B">
      <w:pPr>
        <w:spacing w:after="0" w:line="276" w:lineRule="auto"/>
        <w:jc w:val="both"/>
        <w:rPr>
          <w:b/>
        </w:rPr>
      </w:pPr>
      <w:r>
        <w:rPr>
          <w:b/>
        </w:rPr>
        <w:t>1. Kontrola plnění úkolů</w:t>
      </w:r>
    </w:p>
    <w:p w14:paraId="41FA41C9" w14:textId="71967715" w:rsidR="000770AD" w:rsidRDefault="000770AD" w:rsidP="000770AD">
      <w:pPr>
        <w:spacing w:after="0" w:line="276" w:lineRule="auto"/>
        <w:ind w:left="2832" w:hanging="2832"/>
        <w:jc w:val="both"/>
      </w:pPr>
      <w:r>
        <w:t>→ Úkol pro Ivanu Řezankovou:</w:t>
      </w:r>
      <w:r>
        <w:tab/>
        <w:t>Na příští setkání školské rady pozvat průvodkyni žákovského parlamentu.</w:t>
      </w:r>
    </w:p>
    <w:p w14:paraId="345BD3DD" w14:textId="1C3F972D" w:rsidR="000770AD" w:rsidRDefault="000770AD" w:rsidP="000770AD">
      <w:pPr>
        <w:spacing w:after="0" w:line="276" w:lineRule="auto"/>
        <w:ind w:left="2832" w:hanging="2832"/>
        <w:jc w:val="both"/>
      </w:pPr>
      <w:r>
        <w:tab/>
        <w:t>Průvodkyně byly pozvány, omluvily se ze zdravotních důvodů, školské radě zaslaly zprávu o činnosti parlamentu.</w:t>
      </w:r>
    </w:p>
    <w:p w14:paraId="4E974E52" w14:textId="7C804F75" w:rsidR="000770AD" w:rsidRDefault="000770AD" w:rsidP="000770AD">
      <w:pPr>
        <w:spacing w:after="0" w:line="276" w:lineRule="auto"/>
        <w:ind w:left="2832" w:hanging="2832"/>
        <w:jc w:val="both"/>
      </w:pPr>
      <w:r>
        <w:tab/>
      </w:r>
      <w:r>
        <w:rPr>
          <w:rFonts w:ascii="Wingdings 2" w:hAnsi="Wingdings 2"/>
        </w:rPr>
        <w:t>R</w:t>
      </w:r>
      <w:r>
        <w:t xml:space="preserve"> </w:t>
      </w:r>
      <w:r w:rsidRPr="000770AD">
        <w:rPr>
          <w:smallCaps/>
        </w:rPr>
        <w:t>splněno</w:t>
      </w:r>
    </w:p>
    <w:p w14:paraId="38BA9BDB" w14:textId="69929047" w:rsidR="000770AD" w:rsidRDefault="000770AD" w:rsidP="000770AD">
      <w:pPr>
        <w:spacing w:after="0" w:line="276" w:lineRule="auto"/>
        <w:ind w:left="2832" w:hanging="2832"/>
        <w:jc w:val="both"/>
      </w:pPr>
      <w:r>
        <w:t>→ Úkol pro Barboru Černou:</w:t>
      </w:r>
      <w:r>
        <w:tab/>
        <w:t>Na odboru školství MČ vyžádat vzorový dokument Jednací řád školské rady.</w:t>
      </w:r>
    </w:p>
    <w:p w14:paraId="36B5EA1B" w14:textId="093234E7" w:rsidR="000770AD" w:rsidRDefault="000770AD" w:rsidP="000770AD">
      <w:pPr>
        <w:spacing w:after="0" w:line="276" w:lineRule="auto"/>
        <w:ind w:left="2832" w:hanging="2832"/>
        <w:jc w:val="both"/>
      </w:pPr>
      <w:r>
        <w:tab/>
        <w:t xml:space="preserve">Dle sdělení odboru školství MČ Praha 11 zřizovatel nedisponuje vzorovým jednacím řádem. Předsedkyně oslovila bývalého vedoucího projektu Demokratická kultura na školách Prahy 11, který vzorový jednací řád </w:t>
      </w:r>
      <w:r w:rsidR="00156CBF">
        <w:t>slíbil zaslat.</w:t>
      </w:r>
    </w:p>
    <w:p w14:paraId="66243FE2" w14:textId="2A940AF6" w:rsidR="00156CBF" w:rsidRDefault="00156CBF" w:rsidP="000770AD">
      <w:pPr>
        <w:spacing w:after="0" w:line="276" w:lineRule="auto"/>
        <w:ind w:left="2832" w:hanging="2832"/>
        <w:jc w:val="both"/>
      </w:pPr>
      <w:r>
        <w:tab/>
      </w:r>
      <w:r>
        <w:rPr>
          <w:rFonts w:ascii="Wingdings 2" w:hAnsi="Wingdings 2"/>
        </w:rPr>
        <w:t>R</w:t>
      </w:r>
      <w:r>
        <w:t xml:space="preserve"> </w:t>
      </w:r>
      <w:r w:rsidRPr="000770AD">
        <w:rPr>
          <w:smallCaps/>
        </w:rPr>
        <w:t>splněno</w:t>
      </w:r>
    </w:p>
    <w:p w14:paraId="69F9E03F" w14:textId="0C7550D1" w:rsidR="000770AD" w:rsidRDefault="000770AD" w:rsidP="000770AD">
      <w:pPr>
        <w:spacing w:after="0" w:line="276" w:lineRule="auto"/>
        <w:ind w:left="2832" w:hanging="2832"/>
        <w:jc w:val="both"/>
      </w:pPr>
      <w:r>
        <w:tab/>
        <w:t>Pozvat na příští jednání Školské rady ředitelku školy.</w:t>
      </w:r>
    </w:p>
    <w:p w14:paraId="0BAA266A" w14:textId="53754AED" w:rsidR="00156CBF" w:rsidRDefault="00156CBF" w:rsidP="000770AD">
      <w:pPr>
        <w:spacing w:after="0" w:line="276" w:lineRule="auto"/>
        <w:ind w:left="2832" w:hanging="2832"/>
        <w:jc w:val="both"/>
      </w:pPr>
      <w:r>
        <w:tab/>
      </w:r>
      <w:r>
        <w:rPr>
          <w:rFonts w:ascii="Wingdings 2" w:hAnsi="Wingdings 2"/>
        </w:rPr>
        <w:t>R</w:t>
      </w:r>
      <w:r>
        <w:t xml:space="preserve"> </w:t>
      </w:r>
      <w:r w:rsidRPr="000770AD">
        <w:rPr>
          <w:smallCaps/>
        </w:rPr>
        <w:t>splněno</w:t>
      </w:r>
    </w:p>
    <w:p w14:paraId="4958D46C" w14:textId="77777777" w:rsidR="00D50B30" w:rsidRDefault="00D50B30">
      <w:pPr>
        <w:spacing w:after="0" w:line="276" w:lineRule="auto"/>
        <w:jc w:val="both"/>
      </w:pPr>
    </w:p>
    <w:p w14:paraId="6BABF32D" w14:textId="77777777" w:rsidR="00600B93" w:rsidRPr="00600B93" w:rsidRDefault="00000D2B" w:rsidP="00600B93">
      <w:pPr>
        <w:spacing w:after="0" w:line="276" w:lineRule="auto"/>
        <w:jc w:val="both"/>
        <w:rPr>
          <w:b/>
        </w:rPr>
      </w:pPr>
      <w:r>
        <w:rPr>
          <w:b/>
        </w:rPr>
        <w:t>2</w:t>
      </w:r>
      <w:r w:rsidR="00600B93">
        <w:rPr>
          <w:b/>
        </w:rPr>
        <w:t xml:space="preserve">. </w:t>
      </w:r>
      <w:r w:rsidR="00600B93" w:rsidRPr="00600B93">
        <w:rPr>
          <w:b/>
        </w:rPr>
        <w:t>Otázky na paní ředitelku</w:t>
      </w:r>
    </w:p>
    <w:p w14:paraId="73C1E04D" w14:textId="42E346C6" w:rsidR="00600B93" w:rsidRDefault="00600B93" w:rsidP="00600B93">
      <w:pPr>
        <w:spacing w:after="0" w:line="276" w:lineRule="auto"/>
        <w:jc w:val="both"/>
      </w:pPr>
      <w:r>
        <w:t>a) Školská rada žádá ředitelku školy o informace, jaké programy škola využívá a plánuje využívat v dalším roce v rámci vyrovnání se s post-covidovou situací a jaká je celková strategie v tomto ohledu.</w:t>
      </w:r>
    </w:p>
    <w:p w14:paraId="6FD9FCE3" w14:textId="202FA840" w:rsidR="00D50B30" w:rsidRDefault="00156CBF">
      <w:pPr>
        <w:spacing w:after="0" w:line="276" w:lineRule="auto"/>
        <w:jc w:val="both"/>
        <w:rPr>
          <w:bCs/>
        </w:rPr>
      </w:pPr>
      <w:r>
        <w:t>→</w:t>
      </w:r>
      <w:r w:rsidR="00B246D4">
        <w:t xml:space="preserve"> </w:t>
      </w:r>
      <w:r w:rsidR="00865BC7">
        <w:rPr>
          <w:bCs/>
        </w:rPr>
        <w:t>S post-cov</w:t>
      </w:r>
      <w:r>
        <w:rPr>
          <w:bCs/>
        </w:rPr>
        <w:t xml:space="preserve">idovou situací se škola v oblasti vzdělávání vyrovnání </w:t>
      </w:r>
      <w:r w:rsidR="00865BC7">
        <w:rPr>
          <w:bCs/>
        </w:rPr>
        <w:t>doučování</w:t>
      </w:r>
      <w:r>
        <w:rPr>
          <w:bCs/>
        </w:rPr>
        <w:t>m</w:t>
      </w:r>
      <w:r w:rsidR="00865BC7">
        <w:rPr>
          <w:bCs/>
        </w:rPr>
        <w:t>, které financuje stát. Připraveny jsou doučovací kroužky</w:t>
      </w:r>
      <w:r>
        <w:rPr>
          <w:bCs/>
        </w:rPr>
        <w:t xml:space="preserve"> na principu p</w:t>
      </w:r>
      <w:r w:rsidR="00865BC7">
        <w:rPr>
          <w:bCs/>
        </w:rPr>
        <w:t>růřezové</w:t>
      </w:r>
      <w:r>
        <w:rPr>
          <w:bCs/>
        </w:rPr>
        <w:t xml:space="preserve">ho </w:t>
      </w:r>
      <w:r w:rsidR="00865BC7">
        <w:rPr>
          <w:bCs/>
        </w:rPr>
        <w:t>doučování,</w:t>
      </w:r>
      <w:r>
        <w:rPr>
          <w:bCs/>
        </w:rPr>
        <w:t xml:space="preserve"> se kterým</w:t>
      </w:r>
      <w:r w:rsidR="00865BC7">
        <w:rPr>
          <w:bCs/>
        </w:rPr>
        <w:t xml:space="preserve"> musí souhlasit rodiče. Pokud jsou rodiče bez zájmu, </w:t>
      </w:r>
      <w:r w:rsidR="00865BC7">
        <w:rPr>
          <w:bCs/>
        </w:rPr>
        <w:lastRenderedPageBreak/>
        <w:t xml:space="preserve">dítě se nemůže doučovat. </w:t>
      </w:r>
      <w:r>
        <w:rPr>
          <w:bCs/>
        </w:rPr>
        <w:t>Ojediněle se v</w:t>
      </w:r>
      <w:r w:rsidR="00865BC7">
        <w:rPr>
          <w:bCs/>
        </w:rPr>
        <w:t>yskytují psychosomatické poruchy u pár dětí, které není možné přes veškerou péči školy i rodičů do školy</w:t>
      </w:r>
      <w:r>
        <w:rPr>
          <w:bCs/>
        </w:rPr>
        <w:t xml:space="preserve"> navrátit k běžnému způsobu vzdělávání</w:t>
      </w:r>
      <w:r w:rsidR="00865BC7">
        <w:rPr>
          <w:bCs/>
        </w:rPr>
        <w:t>.</w:t>
      </w:r>
    </w:p>
    <w:p w14:paraId="2EB88FA8" w14:textId="336B63C1" w:rsidR="00865BC7" w:rsidRPr="00865BC7" w:rsidRDefault="00875D00">
      <w:pPr>
        <w:spacing w:after="0" w:line="276" w:lineRule="auto"/>
        <w:jc w:val="both"/>
        <w:rPr>
          <w:bCs/>
        </w:rPr>
      </w:pPr>
      <w:r>
        <w:rPr>
          <w:bCs/>
        </w:rPr>
        <w:t xml:space="preserve">V oblasti třídního a školního klimatu probíhají programy </w:t>
      </w:r>
      <w:r w:rsidR="00865BC7">
        <w:rPr>
          <w:bCs/>
        </w:rPr>
        <w:t>selektivní i prevent</w:t>
      </w:r>
      <w:r>
        <w:rPr>
          <w:bCs/>
        </w:rPr>
        <w:t>iv</w:t>
      </w:r>
      <w:r w:rsidR="00865BC7">
        <w:rPr>
          <w:bCs/>
        </w:rPr>
        <w:t xml:space="preserve">ní </w:t>
      </w:r>
      <w:r w:rsidR="00280FA9">
        <w:rPr>
          <w:bCs/>
        </w:rPr>
        <w:t>péče, které ale nen</w:t>
      </w:r>
      <w:r>
        <w:rPr>
          <w:bCs/>
        </w:rPr>
        <w:t>a</w:t>
      </w:r>
      <w:r w:rsidR="00280FA9">
        <w:rPr>
          <w:bCs/>
        </w:rPr>
        <w:t>hradí systematickou péči třídní</w:t>
      </w:r>
      <w:r>
        <w:rPr>
          <w:bCs/>
        </w:rPr>
        <w:t xml:space="preserve">ho učitele/učitelky. Ve škole probíhá pod péči speciálního pedagoga program </w:t>
      </w:r>
      <w:r w:rsidRPr="00875D00">
        <w:rPr>
          <w:bCs/>
        </w:rPr>
        <w:t>SORAD</w:t>
      </w:r>
      <w:r>
        <w:rPr>
          <w:bCs/>
        </w:rPr>
        <w:t xml:space="preserve"> s</w:t>
      </w:r>
      <w:r w:rsidRPr="00875D00">
        <w:rPr>
          <w:bCs/>
        </w:rPr>
        <w:t>ociometrická ratingová metoda</w:t>
      </w:r>
      <w:r>
        <w:rPr>
          <w:bCs/>
        </w:rPr>
        <w:t>)</w:t>
      </w:r>
      <w:r w:rsidR="00280FA9">
        <w:rPr>
          <w:bCs/>
        </w:rPr>
        <w:t>.</w:t>
      </w:r>
    </w:p>
    <w:p w14:paraId="5ACE1034" w14:textId="77777777" w:rsidR="00865BC7" w:rsidRDefault="00865BC7">
      <w:pPr>
        <w:spacing w:after="0" w:line="276" w:lineRule="auto"/>
        <w:jc w:val="both"/>
        <w:rPr>
          <w:b/>
        </w:rPr>
      </w:pPr>
    </w:p>
    <w:p w14:paraId="3A04B546" w14:textId="647C8D6D" w:rsidR="00600B93" w:rsidRDefault="00600B93" w:rsidP="00600B93">
      <w:pPr>
        <w:spacing w:after="0" w:line="276" w:lineRule="auto"/>
        <w:jc w:val="both"/>
      </w:pPr>
      <w:r>
        <w:t>b) Školská rada žádá ředitelku školy o informace k výše uvedenému (program Začít spolu a péče o nadané děti).</w:t>
      </w:r>
    </w:p>
    <w:p w14:paraId="28E5D095" w14:textId="6E32DA38" w:rsidR="00085F77" w:rsidRPr="00661F35" w:rsidRDefault="00B246D4">
      <w:pPr>
        <w:spacing w:after="0" w:line="276" w:lineRule="auto"/>
        <w:jc w:val="both"/>
        <w:rPr>
          <w:bCs/>
        </w:rPr>
      </w:pPr>
      <w:r>
        <w:t>→</w:t>
      </w:r>
      <w:r>
        <w:t xml:space="preserve"> Program Z</w:t>
      </w:r>
      <w:r w:rsidR="00280FA9">
        <w:rPr>
          <w:bCs/>
        </w:rPr>
        <w:t xml:space="preserve">ačít spolu </w:t>
      </w:r>
      <w:r w:rsidR="008B30CE">
        <w:rPr>
          <w:bCs/>
        </w:rPr>
        <w:t xml:space="preserve">je systém pouze pro 1. stupeň, </w:t>
      </w:r>
      <w:r>
        <w:rPr>
          <w:bCs/>
        </w:rPr>
        <w:t xml:space="preserve">na škole </w:t>
      </w:r>
      <w:r w:rsidR="008B30CE">
        <w:rPr>
          <w:bCs/>
        </w:rPr>
        <w:t>je tři roky. Zájem učitelů o tento program pomalu stoupá. Program péče o nadané děti nemá škola propracovaný. Učitelé se letos věnoval</w:t>
      </w:r>
      <w:r>
        <w:rPr>
          <w:bCs/>
        </w:rPr>
        <w:t xml:space="preserve">i v rámci sebevzdělávání tématice formativního </w:t>
      </w:r>
      <w:r w:rsidR="008B30CE">
        <w:rPr>
          <w:bCs/>
        </w:rPr>
        <w:t xml:space="preserve">hodnocení. </w:t>
      </w:r>
      <w:r w:rsidR="00085F77">
        <w:rPr>
          <w:bCs/>
        </w:rPr>
        <w:t xml:space="preserve">Příští rok </w:t>
      </w:r>
      <w:r>
        <w:rPr>
          <w:bCs/>
        </w:rPr>
        <w:t xml:space="preserve">bude sebevzdělávání cílit </w:t>
      </w:r>
      <w:r w:rsidR="00085F77">
        <w:rPr>
          <w:bCs/>
        </w:rPr>
        <w:t>na čtenářskou gramotnost.</w:t>
      </w:r>
      <w:r w:rsidR="00661F35">
        <w:rPr>
          <w:bCs/>
        </w:rPr>
        <w:t xml:space="preserve"> Další možnosti jsou výuka </w:t>
      </w:r>
      <w:r w:rsidR="00BB3F3E">
        <w:rPr>
          <w:bCs/>
        </w:rPr>
        <w:t>výtvarné výchovy v</w:t>
      </w:r>
      <w:r w:rsidR="00661F35">
        <w:rPr>
          <w:bCs/>
        </w:rPr>
        <w:t> </w:t>
      </w:r>
      <w:r w:rsidR="00BB3F3E">
        <w:rPr>
          <w:bCs/>
        </w:rPr>
        <w:t>angličtině</w:t>
      </w:r>
      <w:r w:rsidR="00661F35">
        <w:rPr>
          <w:bCs/>
        </w:rPr>
        <w:t xml:space="preserve"> a zařazení IT od 3. do 9. třídy.</w:t>
      </w:r>
    </w:p>
    <w:p w14:paraId="655EB66F" w14:textId="77777777" w:rsidR="00085F77" w:rsidRDefault="00085F77" w:rsidP="00085F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186EA59" w14:textId="2E0E5C21" w:rsidR="00085F77" w:rsidRPr="00661F35" w:rsidRDefault="00661F35" w:rsidP="00661F35">
      <w:pPr>
        <w:spacing w:after="0" w:line="276" w:lineRule="auto"/>
        <w:jc w:val="both"/>
        <w:rPr>
          <w:b/>
        </w:rPr>
      </w:pPr>
      <w:r>
        <w:rPr>
          <w:b/>
        </w:rPr>
        <w:t xml:space="preserve">3. </w:t>
      </w:r>
      <w:r w:rsidR="00085F77" w:rsidRPr="00661F35">
        <w:rPr>
          <w:b/>
        </w:rPr>
        <w:t>Spolupráce se spolkem rodičů</w:t>
      </w:r>
    </w:p>
    <w:p w14:paraId="32B79AEB" w14:textId="2EA67998" w:rsidR="003A13C5" w:rsidRDefault="00610A49" w:rsidP="00BE06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V minulosti spolek </w:t>
      </w:r>
      <w:r w:rsidR="00794402">
        <w:rPr>
          <w:color w:val="000000"/>
        </w:rPr>
        <w:t xml:space="preserve">pořádal zajímavé </w:t>
      </w:r>
      <w:r>
        <w:rPr>
          <w:color w:val="000000"/>
        </w:rPr>
        <w:t xml:space="preserve">projekty. Povedl se sběr papíru, </w:t>
      </w:r>
      <w:r w:rsidR="00794402">
        <w:rPr>
          <w:color w:val="000000"/>
        </w:rPr>
        <w:t xml:space="preserve">který vynesl </w:t>
      </w:r>
      <w:r>
        <w:rPr>
          <w:color w:val="000000"/>
        </w:rPr>
        <w:t>15 tisíc</w:t>
      </w:r>
      <w:r w:rsidR="00794402">
        <w:rPr>
          <w:color w:val="000000"/>
        </w:rPr>
        <w:t xml:space="preserve"> korun</w:t>
      </w:r>
      <w:r>
        <w:rPr>
          <w:color w:val="000000"/>
        </w:rPr>
        <w:t xml:space="preserve">. </w:t>
      </w:r>
      <w:r w:rsidR="00794402">
        <w:rPr>
          <w:color w:val="000000"/>
        </w:rPr>
        <w:t xml:space="preserve">Členka výboru Spolku rodičů navrhuje, aby se v budoucnu výběr financí vždy spojil </w:t>
      </w:r>
      <w:r w:rsidR="00BE065D">
        <w:rPr>
          <w:color w:val="000000"/>
        </w:rPr>
        <w:t>s konkrétním záměrem. P</w:t>
      </w:r>
      <w:r>
        <w:rPr>
          <w:color w:val="000000"/>
        </w:rPr>
        <w:t xml:space="preserve">odařilo se </w:t>
      </w:r>
      <w:r w:rsidR="00BE065D">
        <w:rPr>
          <w:color w:val="000000"/>
        </w:rPr>
        <w:t>zrealizovat pohybové hry v areálu školy, d</w:t>
      </w:r>
      <w:r>
        <w:rPr>
          <w:color w:val="000000"/>
        </w:rPr>
        <w:t xml:space="preserve">alším plánem jsou edukační samolepky </w:t>
      </w:r>
      <w:r w:rsidR="00BE065D">
        <w:rPr>
          <w:color w:val="000000"/>
        </w:rPr>
        <w:t xml:space="preserve">v prostorách </w:t>
      </w:r>
      <w:r>
        <w:rPr>
          <w:color w:val="000000"/>
        </w:rPr>
        <w:t>školy.</w:t>
      </w:r>
    </w:p>
    <w:p w14:paraId="748A4839" w14:textId="77777777" w:rsidR="00085F77" w:rsidRDefault="00085F77" w:rsidP="00085F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FD9298E" w14:textId="032CEBF5" w:rsidR="00085F77" w:rsidRPr="00BE065D" w:rsidRDefault="00BE065D" w:rsidP="00BE065D">
      <w:pPr>
        <w:spacing w:after="0" w:line="276" w:lineRule="auto"/>
        <w:jc w:val="both"/>
        <w:rPr>
          <w:b/>
        </w:rPr>
      </w:pPr>
      <w:r>
        <w:rPr>
          <w:b/>
        </w:rPr>
        <w:t xml:space="preserve">4. </w:t>
      </w:r>
      <w:r w:rsidR="00085F77" w:rsidRPr="00BE065D">
        <w:rPr>
          <w:b/>
        </w:rPr>
        <w:t>Spolupráce žákovský parlament</w:t>
      </w:r>
    </w:p>
    <w:p w14:paraId="03C6B39A" w14:textId="405AC72A" w:rsidR="0057319A" w:rsidRDefault="0003180C" w:rsidP="003E42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Předložena zpráva o činnosti žákovského parlamentu. </w:t>
      </w:r>
      <w:r w:rsidR="007A708A">
        <w:rPr>
          <w:color w:val="000000"/>
        </w:rPr>
        <w:t>Žákovský parlament je pro děti od</w:t>
      </w:r>
      <w:r w:rsidR="0057319A">
        <w:rPr>
          <w:color w:val="000000"/>
        </w:rPr>
        <w:t xml:space="preserve"> 3. do 9. třídy, pak je </w:t>
      </w:r>
      <w:r w:rsidR="007A708A">
        <w:rPr>
          <w:color w:val="000000"/>
        </w:rPr>
        <w:t xml:space="preserve">skupina </w:t>
      </w:r>
      <w:r w:rsidR="0057319A">
        <w:rPr>
          <w:color w:val="000000"/>
        </w:rPr>
        <w:t xml:space="preserve">6. </w:t>
      </w:r>
      <w:r w:rsidR="007A708A">
        <w:rPr>
          <w:color w:val="000000"/>
        </w:rPr>
        <w:t xml:space="preserve">- </w:t>
      </w:r>
      <w:r w:rsidR="0057319A">
        <w:rPr>
          <w:color w:val="000000"/>
        </w:rPr>
        <w:t xml:space="preserve">9. </w:t>
      </w:r>
      <w:r w:rsidR="007A708A">
        <w:rPr>
          <w:color w:val="000000"/>
        </w:rPr>
        <w:t xml:space="preserve">třída a výbor tvoří </w:t>
      </w:r>
      <w:r w:rsidR="0057319A">
        <w:rPr>
          <w:color w:val="000000"/>
        </w:rPr>
        <w:t>a 8. -9. třída výbo</w:t>
      </w:r>
      <w:r w:rsidR="007A708A">
        <w:rPr>
          <w:color w:val="000000"/>
        </w:rPr>
        <w:t xml:space="preserve">r. Odsouhlasili si </w:t>
      </w:r>
      <w:r w:rsidR="003E420C">
        <w:rPr>
          <w:color w:val="000000"/>
        </w:rPr>
        <w:t>přestávky</w:t>
      </w:r>
      <w:r w:rsidR="0057319A">
        <w:rPr>
          <w:color w:val="000000"/>
        </w:rPr>
        <w:t xml:space="preserve"> venku</w:t>
      </w:r>
      <w:r w:rsidR="003E420C">
        <w:rPr>
          <w:color w:val="000000"/>
        </w:rPr>
        <w:t xml:space="preserve"> a</w:t>
      </w:r>
      <w:r w:rsidR="0057319A">
        <w:rPr>
          <w:color w:val="000000"/>
        </w:rPr>
        <w:t xml:space="preserve"> jeden den s mobilem. Dvakrát </w:t>
      </w:r>
      <w:r w:rsidR="003E420C">
        <w:rPr>
          <w:color w:val="000000"/>
        </w:rPr>
        <w:t>týdně pak ve školní j</w:t>
      </w:r>
      <w:r w:rsidR="00E3064F">
        <w:rPr>
          <w:color w:val="000000"/>
        </w:rPr>
        <w:t>ídelně</w:t>
      </w:r>
      <w:r w:rsidR="0057319A">
        <w:rPr>
          <w:color w:val="000000"/>
        </w:rPr>
        <w:t xml:space="preserve"> veg</w:t>
      </w:r>
      <w:r w:rsidR="00E3064F">
        <w:rPr>
          <w:color w:val="000000"/>
        </w:rPr>
        <w:t>a</w:t>
      </w:r>
      <w:r w:rsidR="0057319A">
        <w:rPr>
          <w:color w:val="000000"/>
        </w:rPr>
        <w:t xml:space="preserve">nské jídlo. 25. 5. </w:t>
      </w:r>
      <w:r w:rsidR="00E3064F">
        <w:rPr>
          <w:color w:val="000000"/>
        </w:rPr>
        <w:t xml:space="preserve">2022 </w:t>
      </w:r>
      <w:r w:rsidR="0057319A">
        <w:rPr>
          <w:color w:val="000000"/>
        </w:rPr>
        <w:t>proběhlo setkání se</w:t>
      </w:r>
      <w:r w:rsidR="00E3064F">
        <w:rPr>
          <w:color w:val="000000"/>
        </w:rPr>
        <w:t xml:space="preserve"> starostou</w:t>
      </w:r>
      <w:r w:rsidR="0057319A">
        <w:rPr>
          <w:color w:val="000000"/>
        </w:rPr>
        <w:t xml:space="preserve">. Výjezd </w:t>
      </w:r>
      <w:r w:rsidR="00E3064F">
        <w:rPr>
          <w:color w:val="000000"/>
        </w:rPr>
        <w:t xml:space="preserve">žákovského parlamentu do </w:t>
      </w:r>
      <w:r w:rsidR="0057319A">
        <w:rPr>
          <w:color w:val="000000"/>
        </w:rPr>
        <w:t>Bruselu</w:t>
      </w:r>
      <w:r w:rsidR="00726825">
        <w:rPr>
          <w:color w:val="000000"/>
        </w:rPr>
        <w:t>.</w:t>
      </w:r>
    </w:p>
    <w:p w14:paraId="1B4E67C0" w14:textId="34B289BC" w:rsidR="008D11E6" w:rsidRPr="00047204" w:rsidRDefault="008D11E6" w:rsidP="00E714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</w:t>
      </w:r>
      <w:r w:rsidR="00E7141A">
        <w:rPr>
          <w:color w:val="000000"/>
        </w:rPr>
        <w:t>uzana Ujhelyiová</w:t>
      </w:r>
      <w:r>
        <w:rPr>
          <w:color w:val="000000"/>
        </w:rPr>
        <w:t xml:space="preserve">: bylo by vhodné, aby děti </w:t>
      </w:r>
      <w:r w:rsidR="00E7141A">
        <w:rPr>
          <w:color w:val="000000"/>
        </w:rPr>
        <w:t xml:space="preserve">byly v parlamentu </w:t>
      </w:r>
      <w:r>
        <w:rPr>
          <w:color w:val="000000"/>
        </w:rPr>
        <w:t xml:space="preserve">zastoupeny </w:t>
      </w:r>
      <w:r w:rsidR="00E7141A">
        <w:rPr>
          <w:color w:val="000000"/>
        </w:rPr>
        <w:t xml:space="preserve">rovnoměrně </w:t>
      </w:r>
      <w:r w:rsidR="00641709">
        <w:rPr>
          <w:color w:val="000000"/>
        </w:rPr>
        <w:t>napříč třídami.</w:t>
      </w:r>
    </w:p>
    <w:p w14:paraId="74676452" w14:textId="77777777" w:rsidR="00085F77" w:rsidRDefault="00085F77" w:rsidP="00085F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91C0288" w14:textId="37370014" w:rsidR="00085F77" w:rsidRPr="00BE065D" w:rsidRDefault="00BE065D" w:rsidP="00085F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  <w:r w:rsidRPr="00BE065D">
        <w:rPr>
          <w:b/>
          <w:bCs/>
          <w:color w:val="000000"/>
        </w:rPr>
        <w:t xml:space="preserve">5. </w:t>
      </w:r>
      <w:r w:rsidR="00085F77" w:rsidRPr="00BE065D">
        <w:rPr>
          <w:b/>
          <w:bCs/>
          <w:color w:val="000000"/>
        </w:rPr>
        <w:t>Dopravní studie Praha 11 - Háje</w:t>
      </w:r>
    </w:p>
    <w:p w14:paraId="0EB20DCB" w14:textId="1AB5CFF5" w:rsidR="0003180C" w:rsidRDefault="0003180C" w:rsidP="00085F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Představil Ing. Petr Stojan</w:t>
      </w:r>
    </w:p>
    <w:p w14:paraId="15CEB3D3" w14:textId="08970400" w:rsidR="0067697A" w:rsidRPr="00047204" w:rsidRDefault="00B149F9" w:rsidP="001033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Seznámení s dopravní studií </w:t>
      </w:r>
      <w:r w:rsidR="0003180C">
        <w:rPr>
          <w:color w:val="000000"/>
        </w:rPr>
        <w:t>p</w:t>
      </w:r>
      <w:r w:rsidR="0067697A">
        <w:rPr>
          <w:color w:val="000000"/>
        </w:rPr>
        <w:t>odzim 2021</w:t>
      </w:r>
      <w:r w:rsidR="0003180C">
        <w:rPr>
          <w:color w:val="000000"/>
        </w:rPr>
        <w:t xml:space="preserve">. </w:t>
      </w:r>
      <w:r w:rsidR="0067697A">
        <w:rPr>
          <w:color w:val="000000"/>
        </w:rPr>
        <w:t>450 míst v</w:t>
      </w:r>
      <w:r w:rsidR="0003180C">
        <w:rPr>
          <w:color w:val="000000"/>
        </w:rPr>
        <w:t> </w:t>
      </w:r>
      <w:r w:rsidR="0067697A">
        <w:rPr>
          <w:color w:val="000000"/>
        </w:rPr>
        <w:t>klidu</w:t>
      </w:r>
      <w:r w:rsidR="0003180C">
        <w:rPr>
          <w:color w:val="000000"/>
        </w:rPr>
        <w:t xml:space="preserve">, přičemž v okolí školy by </w:t>
      </w:r>
      <w:r w:rsidR="003D581C">
        <w:rPr>
          <w:color w:val="000000"/>
        </w:rPr>
        <w:t xml:space="preserve">měla </w:t>
      </w:r>
      <w:r w:rsidR="0003180C">
        <w:rPr>
          <w:color w:val="000000"/>
        </w:rPr>
        <w:t xml:space="preserve">vzniknout hlavní </w:t>
      </w:r>
      <w:r w:rsidR="003D581C">
        <w:rPr>
          <w:color w:val="000000"/>
        </w:rPr>
        <w:t xml:space="preserve">silnice v rámci dopravní studie. Je tu mnoho </w:t>
      </w:r>
      <w:r w:rsidR="0003180C">
        <w:rPr>
          <w:color w:val="000000"/>
        </w:rPr>
        <w:t xml:space="preserve">soukromých stavebních </w:t>
      </w:r>
      <w:r w:rsidR="003D581C">
        <w:rPr>
          <w:color w:val="000000"/>
        </w:rPr>
        <w:t xml:space="preserve">záměrů, které mohou ohrozit </w:t>
      </w:r>
      <w:r w:rsidR="0003180C">
        <w:rPr>
          <w:color w:val="000000"/>
        </w:rPr>
        <w:t xml:space="preserve">klidovou </w:t>
      </w:r>
      <w:r w:rsidR="006A73AF">
        <w:rPr>
          <w:color w:val="000000"/>
        </w:rPr>
        <w:t>zónu</w:t>
      </w:r>
      <w:r w:rsidR="0003180C">
        <w:rPr>
          <w:color w:val="000000"/>
        </w:rPr>
        <w:t xml:space="preserve"> školy</w:t>
      </w:r>
      <w:r w:rsidR="006A73AF">
        <w:rPr>
          <w:color w:val="000000"/>
        </w:rPr>
        <w:t>.</w:t>
      </w:r>
    </w:p>
    <w:p w14:paraId="07150F3C" w14:textId="17D98137" w:rsidR="00085F77" w:rsidRDefault="00085F77" w:rsidP="00085F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E3ED79A" w14:textId="1DB7224A" w:rsidR="00BE065D" w:rsidRPr="00BE065D" w:rsidRDefault="00BE065D" w:rsidP="00085F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Pr="00BE065D">
        <w:rPr>
          <w:b/>
          <w:bCs/>
          <w:color w:val="000000"/>
        </w:rPr>
        <w:t>Počet ukrajinských žáků na škole a další postup školy</w:t>
      </w:r>
    </w:p>
    <w:p w14:paraId="784772AD" w14:textId="4C75CA3B" w:rsidR="00BE065D" w:rsidRDefault="00D95D01" w:rsidP="00D95D0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Ve škole je stabilně </w:t>
      </w:r>
      <w:r w:rsidR="00BB3F3E">
        <w:rPr>
          <w:color w:val="000000"/>
        </w:rPr>
        <w:t>12 % OMJ, z toho stabilně 11 % ukrajinsky mluvících</w:t>
      </w:r>
      <w:r w:rsidR="007D5992">
        <w:rPr>
          <w:color w:val="000000"/>
        </w:rPr>
        <w:t>.</w:t>
      </w:r>
      <w:r w:rsidR="00BB3F3E">
        <w:rPr>
          <w:color w:val="000000"/>
        </w:rPr>
        <w:t xml:space="preserve"> </w:t>
      </w:r>
      <w:r w:rsidR="007D5992">
        <w:rPr>
          <w:color w:val="000000"/>
        </w:rPr>
        <w:t>N</w:t>
      </w:r>
      <w:r w:rsidR="00BB3F3E">
        <w:rPr>
          <w:color w:val="000000"/>
        </w:rPr>
        <w:t xml:space="preserve">ově příchozích </w:t>
      </w:r>
      <w:r w:rsidR="007D5992">
        <w:rPr>
          <w:color w:val="000000"/>
        </w:rPr>
        <w:t xml:space="preserve">dětí </w:t>
      </w:r>
      <w:r w:rsidR="00BB3F3E">
        <w:rPr>
          <w:color w:val="000000"/>
        </w:rPr>
        <w:t xml:space="preserve">je 28, nyní </w:t>
      </w:r>
      <w:r w:rsidR="007D5992">
        <w:rPr>
          <w:color w:val="000000"/>
        </w:rPr>
        <w:t xml:space="preserve">je jich </w:t>
      </w:r>
      <w:r w:rsidR="00BB3F3E">
        <w:rPr>
          <w:color w:val="000000"/>
        </w:rPr>
        <w:t>24</w:t>
      </w:r>
      <w:r w:rsidR="007D5992">
        <w:rPr>
          <w:color w:val="000000"/>
        </w:rPr>
        <w:t>, dále pak</w:t>
      </w:r>
      <w:r w:rsidR="00BB3F3E">
        <w:rPr>
          <w:color w:val="000000"/>
        </w:rPr>
        <w:t xml:space="preserve"> prvňáci k</w:t>
      </w:r>
      <w:r w:rsidR="006C08AC">
        <w:rPr>
          <w:color w:val="000000"/>
        </w:rPr>
        <w:t> </w:t>
      </w:r>
      <w:r w:rsidR="00BB3F3E">
        <w:rPr>
          <w:color w:val="000000"/>
        </w:rPr>
        <w:t>zápisu</w:t>
      </w:r>
      <w:r w:rsidR="006C08AC">
        <w:rPr>
          <w:color w:val="000000"/>
        </w:rPr>
        <w:t xml:space="preserve">, kterých se odhaduje </w:t>
      </w:r>
      <w:r w:rsidR="00BB3F3E">
        <w:rPr>
          <w:color w:val="000000"/>
        </w:rPr>
        <w:t xml:space="preserve">cca 32, ale </w:t>
      </w:r>
      <w:r w:rsidR="00103397">
        <w:rPr>
          <w:color w:val="000000"/>
        </w:rPr>
        <w:t>záleží,</w:t>
      </w:r>
      <w:r w:rsidR="00BB3F3E">
        <w:rPr>
          <w:color w:val="000000"/>
        </w:rPr>
        <w:t xml:space="preserve"> kdo opravdu nastoupí. V rámci inkluze mám</w:t>
      </w:r>
      <w:r w:rsidR="006C08AC">
        <w:rPr>
          <w:color w:val="000000"/>
        </w:rPr>
        <w:t xml:space="preserve"> škola </w:t>
      </w:r>
      <w:r w:rsidR="00BB3F3E">
        <w:rPr>
          <w:color w:val="000000"/>
        </w:rPr>
        <w:t xml:space="preserve">dvě cizojazyčné </w:t>
      </w:r>
      <w:r w:rsidR="006C08AC">
        <w:rPr>
          <w:color w:val="000000"/>
        </w:rPr>
        <w:t>asistentky, financované</w:t>
      </w:r>
      <w:r w:rsidR="00BB3F3E">
        <w:rPr>
          <w:color w:val="000000"/>
        </w:rPr>
        <w:t xml:space="preserve"> ze </w:t>
      </w:r>
      <w:r w:rsidR="006C08AC">
        <w:rPr>
          <w:color w:val="000000"/>
        </w:rPr>
        <w:t>Š</w:t>
      </w:r>
      <w:r w:rsidR="00BB3F3E">
        <w:rPr>
          <w:color w:val="000000"/>
        </w:rPr>
        <w:t xml:space="preserve">ablon. </w:t>
      </w:r>
      <w:r w:rsidR="006C08AC">
        <w:rPr>
          <w:color w:val="000000"/>
        </w:rPr>
        <w:t>Tyto asistentky mají s</w:t>
      </w:r>
      <w:r w:rsidR="00BB3F3E">
        <w:rPr>
          <w:color w:val="000000"/>
        </w:rPr>
        <w:t xml:space="preserve">tátnice z ČR </w:t>
      </w:r>
      <w:r w:rsidR="001B3235">
        <w:rPr>
          <w:color w:val="000000"/>
        </w:rPr>
        <w:t>a</w:t>
      </w:r>
      <w:r w:rsidR="00BB3F3E">
        <w:rPr>
          <w:color w:val="000000"/>
        </w:rPr>
        <w:t xml:space="preserve"> vystudovan</w:t>
      </w:r>
      <w:r w:rsidR="001B3235">
        <w:rPr>
          <w:color w:val="000000"/>
        </w:rPr>
        <w:t>ou pedagogiku</w:t>
      </w:r>
      <w:r w:rsidR="00BB3F3E">
        <w:rPr>
          <w:color w:val="000000"/>
        </w:rPr>
        <w:t xml:space="preserve">. Všechny </w:t>
      </w:r>
      <w:r w:rsidR="001B3235">
        <w:rPr>
          <w:color w:val="000000"/>
        </w:rPr>
        <w:t xml:space="preserve">cizojazyčné </w:t>
      </w:r>
      <w:r w:rsidR="001B3235">
        <w:rPr>
          <w:color w:val="000000"/>
        </w:rPr>
        <w:t xml:space="preserve">mají </w:t>
      </w:r>
      <w:r w:rsidR="00BB3F3E">
        <w:rPr>
          <w:color w:val="000000"/>
        </w:rPr>
        <w:t>děti půl den výuk</w:t>
      </w:r>
      <w:r w:rsidR="00CB465B">
        <w:rPr>
          <w:color w:val="000000"/>
        </w:rPr>
        <w:t>y</w:t>
      </w:r>
      <w:r w:rsidR="00BB3F3E">
        <w:rPr>
          <w:color w:val="000000"/>
        </w:rPr>
        <w:t xml:space="preserve"> napříč ročníky. </w:t>
      </w:r>
      <w:r w:rsidR="00CB465B">
        <w:rPr>
          <w:color w:val="000000"/>
        </w:rPr>
        <w:t>Dále také s dětmi pracuje s</w:t>
      </w:r>
      <w:r w:rsidR="00BB3F3E">
        <w:rPr>
          <w:color w:val="000000"/>
        </w:rPr>
        <w:t>ociální pedagog ze Šablon</w:t>
      </w:r>
      <w:r w:rsidR="00CB465B">
        <w:rPr>
          <w:color w:val="000000"/>
        </w:rPr>
        <w:t xml:space="preserve">, který pomáhá </w:t>
      </w:r>
      <w:r w:rsidR="00216168">
        <w:rPr>
          <w:color w:val="000000"/>
        </w:rPr>
        <w:t>i ukrajinským rodinám</w:t>
      </w:r>
      <w:r w:rsidR="00CB465B">
        <w:rPr>
          <w:color w:val="000000"/>
        </w:rPr>
        <w:t>.</w:t>
      </w:r>
    </w:p>
    <w:p w14:paraId="266BA4C6" w14:textId="25AC74B4" w:rsidR="00BB3F3E" w:rsidRDefault="00BE065D" w:rsidP="00BE065D">
      <w:pPr>
        <w:rPr>
          <w:color w:val="000000"/>
        </w:rPr>
      </w:pPr>
      <w:r>
        <w:rPr>
          <w:color w:val="000000"/>
        </w:rPr>
        <w:br w:type="page"/>
      </w:r>
    </w:p>
    <w:p w14:paraId="33998F24" w14:textId="28D9D2B1" w:rsidR="00085F77" w:rsidRPr="00BE065D" w:rsidRDefault="00BE065D" w:rsidP="00BE06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  <w:r w:rsidRPr="00BE065D">
        <w:rPr>
          <w:b/>
          <w:bCs/>
          <w:color w:val="000000"/>
        </w:rPr>
        <w:lastRenderedPageBreak/>
        <w:t xml:space="preserve">7. </w:t>
      </w:r>
      <w:r w:rsidR="00085F77" w:rsidRPr="00BE065D">
        <w:rPr>
          <w:b/>
          <w:bCs/>
          <w:color w:val="000000"/>
        </w:rPr>
        <w:t>Různé</w:t>
      </w:r>
    </w:p>
    <w:p w14:paraId="5C018B82" w14:textId="01933A1F" w:rsidR="00085F77" w:rsidRPr="00BE065D" w:rsidRDefault="00BE065D">
      <w:pPr>
        <w:spacing w:after="0" w:line="276" w:lineRule="auto"/>
        <w:jc w:val="both"/>
        <w:rPr>
          <w:bCs/>
        </w:rPr>
      </w:pPr>
      <w:r w:rsidRPr="00BE065D">
        <w:rPr>
          <w:bCs/>
        </w:rPr>
        <w:t>Rozloučení a závěr</w:t>
      </w:r>
    </w:p>
    <w:p w14:paraId="585860D0" w14:textId="77777777" w:rsidR="00085F77" w:rsidRDefault="00085F77">
      <w:pPr>
        <w:spacing w:after="0" w:line="276" w:lineRule="auto"/>
        <w:jc w:val="both"/>
        <w:rPr>
          <w:b/>
        </w:rPr>
      </w:pPr>
    </w:p>
    <w:p w14:paraId="1DFAB4EF" w14:textId="77777777" w:rsidR="00506942" w:rsidRDefault="00506942">
      <w:pPr>
        <w:spacing w:after="0" w:line="276" w:lineRule="auto"/>
        <w:jc w:val="both"/>
      </w:pPr>
    </w:p>
    <w:p w14:paraId="163CD3ED" w14:textId="6C0E5901" w:rsidR="00D50B30" w:rsidRDefault="00000D2B">
      <w:pPr>
        <w:spacing w:after="0" w:line="276" w:lineRule="auto"/>
        <w:jc w:val="center"/>
        <w:rPr>
          <w:u w:val="single"/>
        </w:rPr>
      </w:pPr>
      <w:r w:rsidRPr="00661F35">
        <w:rPr>
          <w:u w:val="single"/>
        </w:rPr>
        <w:t xml:space="preserve">Další jednání školské rady se bude konat </w:t>
      </w:r>
      <w:r w:rsidR="00AE469F" w:rsidRPr="00661F35">
        <w:rPr>
          <w:u w:val="single"/>
        </w:rPr>
        <w:t>21</w:t>
      </w:r>
      <w:r w:rsidRPr="00661F35">
        <w:rPr>
          <w:u w:val="single"/>
        </w:rPr>
        <w:t xml:space="preserve">. </w:t>
      </w:r>
      <w:r w:rsidR="00AE469F" w:rsidRPr="00661F35">
        <w:rPr>
          <w:u w:val="single"/>
        </w:rPr>
        <w:t>9</w:t>
      </w:r>
      <w:r w:rsidRPr="00661F35">
        <w:rPr>
          <w:u w:val="single"/>
        </w:rPr>
        <w:t>. 2022 v 17:30 hodin v ZŠ K Milíčovu.</w:t>
      </w:r>
    </w:p>
    <w:p w14:paraId="369ADA4E" w14:textId="35FC048D" w:rsidR="00D50B30" w:rsidRDefault="00D50B30">
      <w:pPr>
        <w:spacing w:after="0" w:line="276" w:lineRule="auto"/>
        <w:jc w:val="both"/>
      </w:pPr>
    </w:p>
    <w:p w14:paraId="204752E4" w14:textId="77777777" w:rsidR="00506942" w:rsidRDefault="00506942">
      <w:pPr>
        <w:spacing w:after="0" w:line="276" w:lineRule="auto"/>
        <w:jc w:val="both"/>
      </w:pPr>
    </w:p>
    <w:p w14:paraId="6DB5A671" w14:textId="77777777" w:rsidR="00D50B30" w:rsidRDefault="00000D2B">
      <w:pPr>
        <w:spacing w:after="0" w:line="276" w:lineRule="auto"/>
        <w:jc w:val="both"/>
      </w:pPr>
      <w:r>
        <w:t>Úkoly:</w:t>
      </w:r>
    </w:p>
    <w:p w14:paraId="2257F14D" w14:textId="49DB8B5A" w:rsidR="00D50B30" w:rsidRDefault="00661F35" w:rsidP="00227B83">
      <w:pPr>
        <w:spacing w:after="0" w:line="276" w:lineRule="auto"/>
        <w:ind w:left="2832" w:hanging="2832"/>
        <w:jc w:val="both"/>
      </w:pPr>
      <w:r>
        <w:t>Školská rada dne 30. 5. 2022 neuložila žádné úkoly.</w:t>
      </w:r>
    </w:p>
    <w:p w14:paraId="5B596B63" w14:textId="1079916E" w:rsidR="00227B83" w:rsidRDefault="00227B83" w:rsidP="00227B83">
      <w:pPr>
        <w:spacing w:after="0" w:line="276" w:lineRule="auto"/>
        <w:ind w:left="2832" w:hanging="2832"/>
        <w:jc w:val="both"/>
      </w:pPr>
    </w:p>
    <w:p w14:paraId="22CCE1FC" w14:textId="29063CCA" w:rsidR="00227B83" w:rsidRDefault="00227B83" w:rsidP="00227B83">
      <w:pPr>
        <w:spacing w:after="0" w:line="276" w:lineRule="auto"/>
        <w:ind w:left="2832" w:hanging="2832"/>
        <w:jc w:val="both"/>
      </w:pPr>
    </w:p>
    <w:p w14:paraId="7C8CA07A" w14:textId="39F55557" w:rsidR="00227B83" w:rsidRDefault="00227B83" w:rsidP="00227B83">
      <w:pPr>
        <w:spacing w:after="0" w:line="276" w:lineRule="auto"/>
        <w:ind w:left="2832" w:hanging="2832"/>
        <w:jc w:val="both"/>
      </w:pPr>
    </w:p>
    <w:p w14:paraId="6FC21060" w14:textId="77777777" w:rsidR="00227B83" w:rsidRDefault="00227B83" w:rsidP="00227B83">
      <w:pPr>
        <w:spacing w:after="0" w:line="276" w:lineRule="auto"/>
        <w:ind w:left="2832" w:hanging="2832"/>
        <w:jc w:val="both"/>
      </w:pPr>
    </w:p>
    <w:p w14:paraId="3BAECE44" w14:textId="3C2BD933" w:rsidR="00227B83" w:rsidRDefault="00227B83" w:rsidP="00227B83">
      <w:pPr>
        <w:spacing w:after="0" w:line="276" w:lineRule="auto"/>
        <w:ind w:left="2832" w:hanging="2832"/>
        <w:jc w:val="both"/>
      </w:pPr>
    </w:p>
    <w:p w14:paraId="6B7BC23F" w14:textId="77777777" w:rsidR="00227B83" w:rsidRDefault="00227B83" w:rsidP="00227B83">
      <w:pPr>
        <w:spacing w:after="0" w:line="276" w:lineRule="auto"/>
        <w:ind w:left="2832" w:hanging="2832"/>
        <w:jc w:val="both"/>
      </w:pPr>
    </w:p>
    <w:p w14:paraId="1A1E455B" w14:textId="49805009" w:rsidR="00227B83" w:rsidRDefault="00000D2B">
      <w:pPr>
        <w:spacing w:after="0" w:line="276" w:lineRule="auto"/>
        <w:jc w:val="both"/>
      </w:pPr>
      <w:r>
        <w:t>Zapsala:</w:t>
      </w:r>
      <w:r w:rsidR="00227B83">
        <w:tab/>
      </w:r>
      <w:r>
        <w:t>Zuzana Ujhelyiová</w:t>
      </w:r>
    </w:p>
    <w:p w14:paraId="22D0E413" w14:textId="5A8B589D" w:rsidR="00D50B30" w:rsidRDefault="00000D2B">
      <w:pPr>
        <w:spacing w:after="0" w:line="276" w:lineRule="auto"/>
        <w:jc w:val="both"/>
      </w:pPr>
      <w:r>
        <w:t>Ověřila</w:t>
      </w:r>
      <w:r w:rsidR="00227B83">
        <w:t>:</w:t>
      </w:r>
      <w:r w:rsidR="00227B83">
        <w:tab/>
      </w:r>
      <w:r w:rsidR="00227B83">
        <w:tab/>
      </w:r>
      <w:r>
        <w:t>Barbora Černá</w:t>
      </w:r>
    </w:p>
    <w:sectPr w:rsidR="00D50B30" w:rsidSect="00227B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CD28" w14:textId="77777777" w:rsidR="002333ED" w:rsidRDefault="002333ED">
      <w:pPr>
        <w:spacing w:after="0" w:line="240" w:lineRule="auto"/>
      </w:pPr>
      <w:r>
        <w:separator/>
      </w:r>
    </w:p>
  </w:endnote>
  <w:endnote w:type="continuationSeparator" w:id="0">
    <w:p w14:paraId="31858156" w14:textId="77777777" w:rsidR="002333ED" w:rsidRDefault="0023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3186" w14:textId="77777777" w:rsidR="00875D00" w:rsidRDefault="00875D00" w:rsidP="00875D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56E2E767" w14:textId="76002FC3" w:rsidR="00D50B30" w:rsidRDefault="00000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Stránka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27B8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227B8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82F3" w14:textId="77777777" w:rsidR="002333ED" w:rsidRDefault="002333ED">
      <w:pPr>
        <w:spacing w:after="0" w:line="240" w:lineRule="auto"/>
      </w:pPr>
      <w:r>
        <w:separator/>
      </w:r>
    </w:p>
  </w:footnote>
  <w:footnote w:type="continuationSeparator" w:id="0">
    <w:p w14:paraId="10636560" w14:textId="77777777" w:rsidR="002333ED" w:rsidRDefault="0023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9120" w14:textId="77777777" w:rsidR="00D50B30" w:rsidRDefault="00000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6771232" wp14:editId="2101CA67">
          <wp:extent cx="2990767" cy="16994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767" cy="169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C8359F" w14:textId="77777777" w:rsidR="00D50B30" w:rsidRDefault="00D50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00E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027"/>
    <w:multiLevelType w:val="multilevel"/>
    <w:tmpl w:val="B31E1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B3227A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F6F"/>
    <w:multiLevelType w:val="multilevel"/>
    <w:tmpl w:val="0DD8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367EB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50F2D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17766">
    <w:abstractNumId w:val="4"/>
  </w:num>
  <w:num w:numId="2" w16cid:durableId="1239630817">
    <w:abstractNumId w:val="1"/>
  </w:num>
  <w:num w:numId="3" w16cid:durableId="536550369">
    <w:abstractNumId w:val="3"/>
  </w:num>
  <w:num w:numId="4" w16cid:durableId="1450313915">
    <w:abstractNumId w:val="5"/>
  </w:num>
  <w:num w:numId="5" w16cid:durableId="1580402552">
    <w:abstractNumId w:val="2"/>
  </w:num>
  <w:num w:numId="6" w16cid:durableId="25147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30"/>
    <w:rsid w:val="00000D2B"/>
    <w:rsid w:val="0003180C"/>
    <w:rsid w:val="00047204"/>
    <w:rsid w:val="000770AD"/>
    <w:rsid w:val="00080899"/>
    <w:rsid w:val="00085F77"/>
    <w:rsid w:val="00092CAE"/>
    <w:rsid w:val="00103397"/>
    <w:rsid w:val="00156CBF"/>
    <w:rsid w:val="001B3235"/>
    <w:rsid w:val="00216168"/>
    <w:rsid w:val="00227B83"/>
    <w:rsid w:val="002333ED"/>
    <w:rsid w:val="00280FA9"/>
    <w:rsid w:val="00350A10"/>
    <w:rsid w:val="003A13C5"/>
    <w:rsid w:val="003D581C"/>
    <w:rsid w:val="003E420C"/>
    <w:rsid w:val="00506942"/>
    <w:rsid w:val="0057319A"/>
    <w:rsid w:val="00596F63"/>
    <w:rsid w:val="00600B93"/>
    <w:rsid w:val="00610A49"/>
    <w:rsid w:val="00641709"/>
    <w:rsid w:val="00661F35"/>
    <w:rsid w:val="0067697A"/>
    <w:rsid w:val="006A73AF"/>
    <w:rsid w:val="006C08AC"/>
    <w:rsid w:val="00726825"/>
    <w:rsid w:val="00794402"/>
    <w:rsid w:val="007A708A"/>
    <w:rsid w:val="007D5992"/>
    <w:rsid w:val="00865BC7"/>
    <w:rsid w:val="00875D00"/>
    <w:rsid w:val="008B30CE"/>
    <w:rsid w:val="008D11E6"/>
    <w:rsid w:val="00AE469F"/>
    <w:rsid w:val="00B149F9"/>
    <w:rsid w:val="00B246D4"/>
    <w:rsid w:val="00BB1C48"/>
    <w:rsid w:val="00BB3F3E"/>
    <w:rsid w:val="00BE065D"/>
    <w:rsid w:val="00CB465B"/>
    <w:rsid w:val="00D05A8A"/>
    <w:rsid w:val="00D50B30"/>
    <w:rsid w:val="00D95D01"/>
    <w:rsid w:val="00E3064F"/>
    <w:rsid w:val="00E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4711A"/>
  <w15:docId w15:val="{170FC44A-93DA-DE42-A8E8-F0738FD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74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36C"/>
  </w:style>
  <w:style w:type="paragraph" w:styleId="Zpat">
    <w:name w:val="footer"/>
    <w:basedOn w:val="Normln"/>
    <w:link w:val="ZpatChar"/>
    <w:uiPriority w:val="99"/>
    <w:unhideWhenUsed/>
    <w:rsid w:val="002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36C"/>
  </w:style>
  <w:style w:type="paragraph" w:styleId="Odstavecseseznamem">
    <w:name w:val="List Paragraph"/>
    <w:basedOn w:val="Normln"/>
    <w:uiPriority w:val="34"/>
    <w:qFormat/>
    <w:rsid w:val="00D5550F"/>
    <w:pPr>
      <w:ind w:left="720"/>
      <w:contextualSpacing/>
    </w:pPr>
  </w:style>
  <w:style w:type="character" w:customStyle="1" w:styleId="qowt-font2-timesnewroman">
    <w:name w:val="qowt-font2-timesnewroman"/>
    <w:basedOn w:val="Standardnpsmoodstavce"/>
    <w:rsid w:val="00123927"/>
  </w:style>
  <w:style w:type="paragraph" w:styleId="Normlnweb">
    <w:name w:val="Normal (Web)"/>
    <w:basedOn w:val="Normln"/>
    <w:uiPriority w:val="99"/>
    <w:unhideWhenUsed/>
    <w:rsid w:val="00CD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80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A6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0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0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0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3573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D74B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cM/yXBROnfvo9PlzTpYo2uEag==">AMUW2mWjiwLNFWlcByNG8+8K3ElGYuQB1VWsrMjghE/w3NkYUwQyTrEPsRi/LFTmZ5/VucRiDXnDhTkq+n9QKUinCNVc8YXprDc2lpXkKxHzInfLc7/Cxdg=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Ujhelyiová Zuzana Mgr. P11</dc:creator>
  <cp:lastModifiedBy>Ujhelyiová Zuzana</cp:lastModifiedBy>
  <cp:revision>17</cp:revision>
  <dcterms:created xsi:type="dcterms:W3CDTF">2022-03-03T11:04:00Z</dcterms:created>
  <dcterms:modified xsi:type="dcterms:W3CDTF">2022-05-31T16:57:00Z</dcterms:modified>
</cp:coreProperties>
</file>